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A8" w:rsidRDefault="00175CA8" w:rsidP="00175C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:rsidR="00175CA8" w:rsidRDefault="00175CA8" w:rsidP="00175CA8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</w:rPr>
        <w:t>W</w:t>
      </w:r>
      <w:r w:rsidRPr="00BF1B1F">
        <w:rPr>
          <w:rFonts w:ascii="Times New Roman" w:hAnsi="Times New Roman" w:cs="Times New Roman"/>
          <w:b/>
        </w:rPr>
        <w:t xml:space="preserve">riting </w:t>
      </w:r>
      <w:r w:rsidR="00D0600A">
        <w:rPr>
          <w:rFonts w:ascii="Times New Roman" w:hAnsi="Times New Roman" w:cs="Times New Roman" w:hint="eastAsia"/>
          <w:b/>
          <w:lang w:eastAsia="zh-CN"/>
        </w:rPr>
        <w:t>t</w:t>
      </w:r>
      <w:r w:rsidR="00B46263">
        <w:rPr>
          <w:rFonts w:ascii="Times New Roman" w:hAnsi="Times New Roman" w:cs="Times New Roman" w:hint="eastAsia"/>
          <w:b/>
          <w:lang w:eastAsia="zh-CN"/>
        </w:rPr>
        <w:t>eam</w:t>
      </w:r>
      <w:r w:rsidRPr="00BF1B1F">
        <w:rPr>
          <w:rFonts w:ascii="Times New Roman" w:hAnsi="Times New Roman" w:cs="Times New Roman"/>
          <w:b/>
        </w:rPr>
        <w:t xml:space="preserve"> meeting </w:t>
      </w:r>
    </w:p>
    <w:p w:rsidR="00175CA8" w:rsidRDefault="00175CA8" w:rsidP="00175C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 w:rsidR="00175CA8" w:rsidRDefault="00215606" w:rsidP="00175CA8">
      <w:pPr>
        <w:jc w:val="center"/>
        <w:rPr>
          <w:rFonts w:ascii="Times New Roman" w:hAnsi="Times New Roman" w:cs="Times New Roman"/>
          <w:b/>
          <w:i/>
        </w:rPr>
      </w:pPr>
      <w:r w:rsidRPr="00215606">
        <w:rPr>
          <w:rFonts w:ascii="Times New Roman" w:hAnsi="Times New Roman" w:cs="Times New Roman"/>
          <w:b/>
          <w:i/>
        </w:rPr>
        <w:t>September 26, 2019</w:t>
      </w:r>
    </w:p>
    <w:p w:rsidR="00215606" w:rsidRDefault="00175CA8" w:rsidP="00175CA8">
      <w:pPr>
        <w:jc w:val="center"/>
        <w:outlineLvl w:val="0"/>
        <w:rPr>
          <w:lang w:eastAsia="zh-CN"/>
        </w:rPr>
      </w:pPr>
      <w:r>
        <w:rPr>
          <w:rFonts w:ascii="Times New Roman" w:hAnsi="Times New Roman" w:cs="Times New Roman" w:hint="eastAsia"/>
          <w:b/>
          <w:i/>
        </w:rPr>
        <w:t>1</w:t>
      </w:r>
      <w:r w:rsidR="00215606">
        <w:rPr>
          <w:rFonts w:ascii="Times New Roman" w:hAnsi="Times New Roman" w:cs="Times New Roman" w:hint="eastAsia"/>
          <w:b/>
          <w:i/>
          <w:lang w:eastAsia="zh-CN"/>
        </w:rPr>
        <w:t>3</w:t>
      </w:r>
      <w:r w:rsidR="00215606">
        <w:rPr>
          <w:rFonts w:ascii="Times New Roman" w:hAnsi="Times New Roman" w:cs="Times New Roman"/>
          <w:b/>
          <w:i/>
          <w:lang w:eastAsia="zh-CN"/>
        </w:rPr>
        <w:t>:</w:t>
      </w:r>
      <w:r w:rsidR="00215606">
        <w:rPr>
          <w:rFonts w:ascii="Times New Roman" w:hAnsi="Times New Roman" w:cs="Times New Roman" w:hint="eastAsia"/>
          <w:b/>
          <w:i/>
          <w:lang w:eastAsia="zh-CN"/>
        </w:rPr>
        <w:t>3</w:t>
      </w:r>
      <w:r>
        <w:rPr>
          <w:rFonts w:ascii="Times New Roman" w:hAnsi="Times New Roman" w:cs="Times New Roman"/>
          <w:b/>
          <w:i/>
          <w:lang w:eastAsia="zh-CN"/>
        </w:rPr>
        <w:t xml:space="preserve">0 to </w:t>
      </w:r>
      <w:r>
        <w:rPr>
          <w:rFonts w:ascii="Times New Roman" w:hAnsi="Times New Roman" w:cs="Times New Roman" w:hint="eastAsia"/>
          <w:b/>
          <w:i/>
        </w:rPr>
        <w:t>17</w:t>
      </w:r>
      <w:r>
        <w:rPr>
          <w:rFonts w:ascii="Times New Roman" w:hAnsi="Times New Roman" w:cs="Times New Roman"/>
          <w:b/>
          <w:i/>
          <w:lang w:eastAsia="zh-CN"/>
        </w:rPr>
        <w:t>:</w:t>
      </w:r>
      <w:r w:rsidR="00215606">
        <w:rPr>
          <w:rFonts w:ascii="Times New Roman" w:hAnsi="Times New Roman" w:cs="Times New Roman" w:hint="eastAsia"/>
          <w:b/>
          <w:i/>
          <w:lang w:eastAsia="zh-CN"/>
        </w:rPr>
        <w:t>3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</w:rPr>
        <w:t>,</w:t>
      </w:r>
      <w:r w:rsidR="00215606" w:rsidRPr="00215606">
        <w:t xml:space="preserve"> </w:t>
      </w:r>
      <w:r w:rsidR="00215606" w:rsidRPr="00215606">
        <w:rPr>
          <w:rFonts w:ascii="Times New Roman" w:hAnsi="Times New Roman" w:cs="Times New Roman" w:hint="eastAsia"/>
          <w:b/>
          <w:i/>
          <w:lang w:eastAsia="zh-CN"/>
        </w:rPr>
        <w:t>Beijing</w:t>
      </w:r>
    </w:p>
    <w:p w:rsidR="00175CA8" w:rsidRPr="00BF1B1F" w:rsidRDefault="00215606" w:rsidP="00175CA8">
      <w:pPr>
        <w:jc w:val="center"/>
        <w:outlineLvl w:val="0"/>
        <w:rPr>
          <w:rFonts w:ascii="Times New Roman" w:hAnsi="Times New Roman" w:cs="Times New Roman"/>
          <w:b/>
          <w:i/>
          <w:sz w:val="20"/>
          <w:szCs w:val="20"/>
          <w:lang w:eastAsia="zh-CN"/>
        </w:rPr>
      </w:pPr>
      <w:proofErr w:type="spellStart"/>
      <w:r w:rsidRPr="00215606">
        <w:rPr>
          <w:rFonts w:ascii="Times New Roman" w:hAnsi="Times New Roman" w:cs="Times New Roman"/>
          <w:b/>
          <w:i/>
        </w:rPr>
        <w:t>Yihe</w:t>
      </w:r>
      <w:proofErr w:type="spellEnd"/>
      <w:r w:rsidRPr="00215606">
        <w:rPr>
          <w:rFonts w:ascii="Times New Roman" w:hAnsi="Times New Roman" w:cs="Times New Roman"/>
          <w:b/>
          <w:i/>
        </w:rPr>
        <w:t xml:space="preserve"> Hall of Beijing </w:t>
      </w:r>
      <w:proofErr w:type="spellStart"/>
      <w:r w:rsidRPr="00215606">
        <w:rPr>
          <w:rFonts w:ascii="Times New Roman" w:hAnsi="Times New Roman" w:cs="Times New Roman"/>
          <w:b/>
          <w:i/>
        </w:rPr>
        <w:t>Gehua</w:t>
      </w:r>
      <w:proofErr w:type="spellEnd"/>
      <w:r w:rsidRPr="002156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15606">
        <w:rPr>
          <w:rFonts w:ascii="Times New Roman" w:hAnsi="Times New Roman" w:cs="Times New Roman"/>
          <w:b/>
          <w:i/>
        </w:rPr>
        <w:t>Kaiyuan</w:t>
      </w:r>
      <w:proofErr w:type="spellEnd"/>
      <w:r w:rsidRPr="002156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15606">
        <w:rPr>
          <w:rFonts w:ascii="Times New Roman" w:hAnsi="Times New Roman" w:cs="Times New Roman"/>
          <w:b/>
          <w:i/>
        </w:rPr>
        <w:t>Hotel</w:t>
      </w:r>
      <w:proofErr w:type="gramStart"/>
      <w:r>
        <w:rPr>
          <w:rFonts w:ascii="Times New Roman" w:hAnsi="Times New Roman" w:cs="Times New Roman" w:hint="eastAsia"/>
          <w:b/>
          <w:i/>
          <w:lang w:eastAsia="zh-CN"/>
        </w:rPr>
        <w:t>,Beijing</w:t>
      </w:r>
      <w:proofErr w:type="spellEnd"/>
      <w:proofErr w:type="gramEnd"/>
      <w:r>
        <w:rPr>
          <w:rFonts w:ascii="Times New Roman" w:hAnsi="Times New Roman" w:cs="Times New Roman" w:hint="eastAsia"/>
          <w:b/>
          <w:i/>
          <w:lang w:eastAsia="zh-CN"/>
        </w:rPr>
        <w:t xml:space="preserve"> China</w:t>
      </w:r>
    </w:p>
    <w:p w:rsidR="00175CA8" w:rsidRDefault="00175CA8" w:rsidP="00175CA8">
      <w:pPr>
        <w:jc w:val="center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Lu, CESI</w:t>
      </w:r>
      <w:r>
        <w:rPr>
          <w:rFonts w:ascii="Times New Roman" w:hAnsi="Times New Roman" w:cs="Times New Roman"/>
        </w:rPr>
        <w:t>, Working Group Chair</w:t>
      </w:r>
    </w:p>
    <w:p w:rsidR="00175CA8" w:rsidRDefault="00175CA8" w:rsidP="00175CA8">
      <w:pPr>
        <w:jc w:val="center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 w:hint="eastAsia"/>
          <w:lang w:eastAsia="zh-CN"/>
        </w:rPr>
        <w:t>Ying Mai,</w:t>
      </w:r>
      <w:r>
        <w:rPr>
          <w:rFonts w:ascii="Times New Roman" w:hAnsi="Times New Roman" w:cs="Times New Roman"/>
        </w:rPr>
        <w:t xml:space="preserve"> Working Group </w:t>
      </w:r>
      <w:r>
        <w:rPr>
          <w:rFonts w:ascii="Times New Roman" w:hAnsi="Times New Roman" w:cs="Times New Roman" w:hint="eastAsia"/>
          <w:lang w:eastAsia="zh-CN"/>
        </w:rPr>
        <w:t>Secretary</w:t>
      </w:r>
    </w:p>
    <w:p w:rsidR="00175CA8" w:rsidRDefault="00175CA8" w:rsidP="00175CA8">
      <w:pPr>
        <w:pStyle w:val="af"/>
        <w:jc w:val="center"/>
        <w:rPr>
          <w:rFonts w:ascii="Times New Roman" w:hAnsi="Times New Roman" w:cs="Times New Roman"/>
          <w:b/>
        </w:rPr>
      </w:pPr>
    </w:p>
    <w:p w:rsidR="00175CA8" w:rsidRDefault="00175CA8" w:rsidP="00175CA8">
      <w:pPr>
        <w:pStyle w:val="af"/>
        <w:jc w:val="center"/>
        <w:rPr>
          <w:rFonts w:ascii="Times New Roman" w:hAnsi="Times New Roman" w:cs="Times New Roman"/>
          <w:b/>
        </w:rPr>
      </w:pPr>
    </w:p>
    <w:p w:rsidR="00215606" w:rsidRDefault="00215606" w:rsidP="00215606">
      <w:pPr>
        <w:pStyle w:val="af"/>
        <w:jc w:val="center"/>
        <w:rPr>
          <w:rFonts w:ascii="Times New Roman" w:hAnsi="Times New Roman" w:cs="Times New Roman"/>
          <w:b/>
        </w:rPr>
      </w:pPr>
    </w:p>
    <w:p w:rsidR="00215606" w:rsidRDefault="00215606" w:rsidP="00215606">
      <w:pPr>
        <w:pStyle w:val="af"/>
        <w:spacing w:line="276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BA69AB">
        <w:rPr>
          <w:rFonts w:ascii="Times New Roman" w:hAnsi="Times New Roman" w:cs="Times New Roman"/>
          <w:sz w:val="22"/>
          <w:szCs w:val="22"/>
        </w:rPr>
        <w:t>Discussion on p1937.1 draft v3.2, system architecture diagram and v4.0 outline</w:t>
      </w:r>
      <w:r w:rsidR="00BA69AB">
        <w:rPr>
          <w:rFonts w:ascii="Times New Roman" w:hAnsi="Times New Roman" w:cs="Times New Roman" w:hint="eastAsia"/>
          <w:sz w:val="22"/>
          <w:szCs w:val="22"/>
        </w:rPr>
        <w:t>.</w:t>
      </w:r>
    </w:p>
    <w:p w:rsidR="00BA69AB" w:rsidRPr="00BA69AB" w:rsidRDefault="00BA69AB" w:rsidP="00215606">
      <w:pPr>
        <w:pStyle w:val="af"/>
        <w:spacing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15606" w:rsidRPr="00BA69AB" w:rsidRDefault="00BA69AB" w:rsidP="00BA69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1. </w:t>
      </w:r>
      <w:r w:rsidR="00215606" w:rsidRPr="00BA69AB">
        <w:rPr>
          <w:rFonts w:ascii="Times New Roman" w:hAnsi="Times New Roman" w:cs="Times New Roman"/>
        </w:rPr>
        <w:t>Read and discuss the draft standard version V3.2 (see the draft text for details):</w:t>
      </w:r>
    </w:p>
    <w:p w:rsidR="00215606" w:rsidRPr="00BA69AB" w:rsidRDefault="00BA69AB" w:rsidP="00BA69AB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proofErr w:type="spellStart"/>
      <w:r w:rsidRPr="00BA69AB">
        <w:rPr>
          <w:rFonts w:ascii="Times New Roman" w:hAnsi="Times New Roman" w:cs="Times New Roman" w:hint="eastAsia"/>
          <w:i/>
          <w:lang w:eastAsia="zh-CN"/>
        </w:rPr>
        <w:t>Liangliang</w:t>
      </w:r>
      <w:proofErr w:type="spellEnd"/>
      <w:r w:rsidRPr="00BA69AB">
        <w:rPr>
          <w:rFonts w:ascii="Times New Roman" w:hAnsi="Times New Roman" w:cs="Times New Roman" w:hint="eastAsia"/>
          <w:i/>
          <w:lang w:eastAsia="zh-CN"/>
        </w:rPr>
        <w:t xml:space="preserve"> Yang</w:t>
      </w:r>
      <w:r>
        <w:rPr>
          <w:rFonts w:ascii="Times New Roman" w:hAnsi="Times New Roman" w:cs="Times New Roman" w:hint="eastAsia"/>
          <w:lang w:eastAsia="zh-CN"/>
        </w:rPr>
        <w:t xml:space="preserve"> from </w:t>
      </w:r>
      <w:r w:rsidRPr="00BA69AB">
        <w:rPr>
          <w:rFonts w:ascii="Times New Roman" w:hAnsi="Times New Roman" w:cs="Times New Roman" w:hint="eastAsia"/>
          <w:i/>
          <w:lang w:eastAsia="zh-CN"/>
        </w:rPr>
        <w:t>DJI</w:t>
      </w:r>
      <w:r w:rsidR="00215606" w:rsidRPr="00BA69AB">
        <w:rPr>
          <w:rFonts w:ascii="Times New Roman" w:hAnsi="Times New Roman" w:cs="Times New Roman"/>
          <w:i/>
        </w:rPr>
        <w:t xml:space="preserve"> </w:t>
      </w:r>
      <w:r w:rsidR="00215606" w:rsidRPr="00BA69AB">
        <w:rPr>
          <w:rFonts w:ascii="Times New Roman" w:hAnsi="Times New Roman" w:cs="Times New Roman"/>
        </w:rPr>
        <w:t>explained the block diagram and content he added;</w:t>
      </w:r>
    </w:p>
    <w:p w:rsidR="00215606" w:rsidRPr="00BA69AB" w:rsidRDefault="00215606" w:rsidP="00BA69AB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r w:rsidRPr="00BA69AB">
        <w:rPr>
          <w:rFonts w:ascii="Times New Roman" w:hAnsi="Times New Roman" w:cs="Times New Roman"/>
        </w:rPr>
        <w:t>Chapter 5 and Chapter 6 Interface Introduction and Interface Requirements are discussed and revised one by one.</w:t>
      </w:r>
    </w:p>
    <w:p w:rsidR="00BA69AB" w:rsidRDefault="00BA69AB" w:rsidP="00BA69AB">
      <w:pPr>
        <w:widowControl w:val="0"/>
        <w:spacing w:line="240" w:lineRule="auto"/>
        <w:jc w:val="both"/>
        <w:rPr>
          <w:rFonts w:ascii="Times New Roman" w:hAnsi="Times New Roman" w:cs="Times New Roman"/>
          <w:lang w:eastAsia="zh-CN"/>
        </w:rPr>
      </w:pPr>
    </w:p>
    <w:p w:rsidR="00215606" w:rsidRPr="00BA69AB" w:rsidRDefault="00BA69AB" w:rsidP="00BA69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2. </w:t>
      </w:r>
      <w:r w:rsidR="00215606" w:rsidRPr="00BA69AB">
        <w:rPr>
          <w:rFonts w:ascii="Times New Roman" w:hAnsi="Times New Roman" w:cs="Times New Roman"/>
        </w:rPr>
        <w:t xml:space="preserve">As a member of the working group, </w:t>
      </w:r>
      <w:proofErr w:type="spellStart"/>
      <w:r w:rsidR="00215606" w:rsidRPr="00BA69AB">
        <w:rPr>
          <w:rFonts w:ascii="Times New Roman" w:hAnsi="Times New Roman" w:cs="Times New Roman"/>
          <w:i/>
        </w:rPr>
        <w:t>Haibin</w:t>
      </w:r>
      <w:proofErr w:type="spellEnd"/>
      <w:r w:rsidR="00215606" w:rsidRPr="00BA69AB">
        <w:rPr>
          <w:rFonts w:ascii="Times New Roman" w:hAnsi="Times New Roman" w:cs="Times New Roman"/>
          <w:i/>
        </w:rPr>
        <w:t xml:space="preserve"> </w:t>
      </w:r>
      <w:r w:rsidRPr="00BA69AB">
        <w:rPr>
          <w:rFonts w:ascii="Times New Roman" w:hAnsi="Times New Roman" w:cs="Times New Roman"/>
          <w:i/>
        </w:rPr>
        <w:t>Wang</w:t>
      </w:r>
      <w:r>
        <w:rPr>
          <w:rFonts w:ascii="Times New Roman" w:hAnsi="Times New Roman" w:cs="Times New Roman" w:hint="eastAsia"/>
          <w:lang w:eastAsia="zh-CN"/>
        </w:rPr>
        <w:t xml:space="preserve"> from </w:t>
      </w:r>
      <w:proofErr w:type="spellStart"/>
      <w:r w:rsidRPr="00BA69AB">
        <w:rPr>
          <w:rFonts w:ascii="Times New Roman" w:eastAsiaTheme="minorEastAsia" w:hAnsi="Times New Roman" w:cs="Times New Roman"/>
          <w:i/>
          <w:kern w:val="2"/>
          <w:lang w:eastAsia="zh-CN"/>
        </w:rPr>
        <w:t>Skysys</w:t>
      </w:r>
      <w:proofErr w:type="spellEnd"/>
      <w:r w:rsidRPr="00BA69AB">
        <w:rPr>
          <w:rFonts w:ascii="Times New Roman" w:eastAsiaTheme="minorEastAsia" w:hAnsi="Times New Roman" w:cs="Times New Roman"/>
          <w:i/>
          <w:kern w:val="2"/>
          <w:lang w:eastAsia="zh-CN"/>
        </w:rPr>
        <w:t xml:space="preserve"> Intelligent Technology(Suzhou)</w:t>
      </w:r>
      <w:proofErr w:type="spellStart"/>
      <w:r w:rsidRPr="00BA69AB">
        <w:rPr>
          <w:rFonts w:ascii="Times New Roman" w:eastAsiaTheme="minorEastAsia" w:hAnsi="Times New Roman" w:cs="Times New Roman"/>
          <w:i/>
          <w:kern w:val="2"/>
          <w:lang w:eastAsia="zh-CN"/>
        </w:rPr>
        <w:t>Co.,Ltd</w:t>
      </w:r>
      <w:proofErr w:type="spellEnd"/>
      <w:r w:rsidRPr="00BA69AB">
        <w:rPr>
          <w:rFonts w:ascii="Times New Roman" w:eastAsiaTheme="minorEastAsia" w:hAnsi="Times New Roman" w:cs="Times New Roman"/>
          <w:i/>
          <w:kern w:val="2"/>
          <w:lang w:eastAsia="zh-CN"/>
        </w:rPr>
        <w:t>.</w:t>
      </w:r>
      <w:r w:rsidRPr="003E1E63">
        <w:rPr>
          <w:rFonts w:ascii="Times New Roman" w:eastAsiaTheme="minorEastAsia" w:hAnsi="Times New Roman" w:cs="Times New Roman" w:hint="eastAsia"/>
          <w:kern w:val="2"/>
          <w:lang w:eastAsia="zh-CN"/>
        </w:rPr>
        <w:t xml:space="preserve"> </w:t>
      </w:r>
      <w:r w:rsidRPr="00BA69AB">
        <w:rPr>
          <w:rFonts w:ascii="Times New Roman" w:hAnsi="Times New Roman" w:cs="Times New Roman"/>
        </w:rPr>
        <w:t xml:space="preserve"> </w:t>
      </w:r>
      <w:proofErr w:type="gramStart"/>
      <w:r w:rsidR="00215606" w:rsidRPr="00BA69AB">
        <w:rPr>
          <w:rFonts w:ascii="Times New Roman" w:hAnsi="Times New Roman" w:cs="Times New Roman"/>
        </w:rPr>
        <w:t>introduced</w:t>
      </w:r>
      <w:proofErr w:type="gramEnd"/>
      <w:r w:rsidR="00215606" w:rsidRPr="00BA69AB">
        <w:rPr>
          <w:rFonts w:ascii="Times New Roman" w:hAnsi="Times New Roman" w:cs="Times New Roman"/>
        </w:rPr>
        <w:t xml:space="preserve"> the related contents and progress of charging load P1937.7; </w:t>
      </w:r>
    </w:p>
    <w:p w:rsidR="00BA69AB" w:rsidRDefault="00BA69AB" w:rsidP="00BA69AB">
      <w:pPr>
        <w:widowControl w:val="0"/>
        <w:spacing w:line="240" w:lineRule="auto"/>
        <w:jc w:val="both"/>
        <w:rPr>
          <w:rFonts w:ascii="Times New Roman" w:hAnsi="Times New Roman" w:cs="Times New Roman"/>
          <w:lang w:eastAsia="zh-CN"/>
        </w:rPr>
      </w:pPr>
    </w:p>
    <w:p w:rsidR="00215606" w:rsidRPr="00BA69AB" w:rsidRDefault="00BA69AB" w:rsidP="00BA69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3. </w:t>
      </w:r>
      <w:r w:rsidR="00215606" w:rsidRPr="00BA69AB">
        <w:rPr>
          <w:rFonts w:ascii="Times New Roman" w:hAnsi="Times New Roman" w:cs="Times New Roman"/>
        </w:rPr>
        <w:t xml:space="preserve">Discussion on system architecture diagram and 4.0 </w:t>
      </w:r>
      <w:proofErr w:type="gramStart"/>
      <w:r w:rsidR="00215606" w:rsidRPr="00BA69AB">
        <w:rPr>
          <w:rFonts w:ascii="Times New Roman" w:hAnsi="Times New Roman" w:cs="Times New Roman"/>
        </w:rPr>
        <w:t>outline</w:t>
      </w:r>
      <w:proofErr w:type="gramEnd"/>
    </w:p>
    <w:p w:rsidR="00215606" w:rsidRPr="00BA69AB" w:rsidRDefault="00215606" w:rsidP="00215606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r w:rsidRPr="00BA69AB">
        <w:rPr>
          <w:rFonts w:ascii="Times New Roman" w:hAnsi="Times New Roman" w:cs="Times New Roman"/>
        </w:rPr>
        <w:t xml:space="preserve">Suggestions for modification on system architecture diagram: modify the frame diagram of </w:t>
      </w:r>
      <w:proofErr w:type="spellStart"/>
      <w:r w:rsidRPr="00BA69AB">
        <w:rPr>
          <w:rFonts w:ascii="Times New Roman" w:hAnsi="Times New Roman" w:cs="Times New Roman"/>
          <w:i/>
        </w:rPr>
        <w:t>Liangliang</w:t>
      </w:r>
      <w:proofErr w:type="spellEnd"/>
      <w:r w:rsidRPr="00BA69AB">
        <w:rPr>
          <w:rFonts w:ascii="Times New Roman" w:hAnsi="Times New Roman" w:cs="Times New Roman"/>
        </w:rPr>
        <w:t xml:space="preserve"> </w:t>
      </w:r>
      <w:r w:rsidR="00BA69AB" w:rsidRPr="00BA69AB">
        <w:rPr>
          <w:rFonts w:ascii="Times New Roman" w:hAnsi="Times New Roman" w:cs="Times New Roman"/>
          <w:i/>
        </w:rPr>
        <w:t xml:space="preserve">Yang </w:t>
      </w:r>
      <w:r w:rsidRPr="00BA69AB">
        <w:rPr>
          <w:rFonts w:ascii="Times New Roman" w:hAnsi="Times New Roman" w:cs="Times New Roman"/>
        </w:rPr>
        <w:t xml:space="preserve">as the base diagram and combine it with the interface category diagram (provided by </w:t>
      </w:r>
      <w:r w:rsidRPr="00BA69AB">
        <w:rPr>
          <w:rFonts w:ascii="Times New Roman" w:hAnsi="Times New Roman" w:cs="Times New Roman"/>
          <w:i/>
        </w:rPr>
        <w:t>Yang</w:t>
      </w:r>
      <w:r w:rsidR="00BA69AB" w:rsidRPr="00BA69AB">
        <w:rPr>
          <w:rFonts w:ascii="Times New Roman" w:hAnsi="Times New Roman" w:cs="Times New Roman"/>
          <w:i/>
        </w:rPr>
        <w:t xml:space="preserve"> Zhang</w:t>
      </w:r>
      <w:r w:rsidRPr="00BA69AB">
        <w:rPr>
          <w:rFonts w:ascii="Times New Roman" w:hAnsi="Times New Roman" w:cs="Times New Roman"/>
        </w:rPr>
        <w:t>).</w:t>
      </w:r>
    </w:p>
    <w:p w:rsidR="00215606" w:rsidRPr="00BA69AB" w:rsidRDefault="00215606" w:rsidP="00215606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r w:rsidRPr="00BA69AB">
        <w:rPr>
          <w:rFonts w:ascii="Times New Roman" w:hAnsi="Times New Roman" w:cs="Times New Roman"/>
        </w:rPr>
        <w:t>Objection content: interface classification</w:t>
      </w:r>
    </w:p>
    <w:p w:rsidR="00215606" w:rsidRPr="00BA69AB" w:rsidRDefault="00215606" w:rsidP="00215606">
      <w:pPr>
        <w:pStyle w:val="ad"/>
        <w:widowControl w:val="0"/>
        <w:numPr>
          <w:ilvl w:val="1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r w:rsidRPr="00BA69AB">
        <w:rPr>
          <w:rFonts w:ascii="Times New Roman" w:hAnsi="Times New Roman" w:cs="Times New Roman"/>
        </w:rPr>
        <w:t>Classification status in V3.2: mechanical interface, charging interface and data interface</w:t>
      </w:r>
    </w:p>
    <w:p w:rsidR="00215606" w:rsidRPr="00BA69AB" w:rsidRDefault="00215606" w:rsidP="00215606">
      <w:pPr>
        <w:pStyle w:val="ad"/>
        <w:widowControl w:val="0"/>
        <w:numPr>
          <w:ilvl w:val="1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proofErr w:type="spellStart"/>
      <w:r w:rsidRPr="00BA69AB">
        <w:rPr>
          <w:rFonts w:ascii="Times New Roman" w:hAnsi="Times New Roman" w:cs="Times New Roman"/>
          <w:i/>
        </w:rPr>
        <w:t>Liangliang</w:t>
      </w:r>
      <w:proofErr w:type="spellEnd"/>
      <w:r w:rsidRPr="00BA69AB">
        <w:rPr>
          <w:rFonts w:ascii="Times New Roman" w:hAnsi="Times New Roman" w:cs="Times New Roman"/>
        </w:rPr>
        <w:t xml:space="preserve"> </w:t>
      </w:r>
      <w:r w:rsidR="00BA69AB" w:rsidRPr="00BA69AB">
        <w:rPr>
          <w:rFonts w:ascii="Times New Roman" w:hAnsi="Times New Roman" w:cs="Times New Roman"/>
          <w:i/>
        </w:rPr>
        <w:t xml:space="preserve">Yang </w:t>
      </w:r>
      <w:r w:rsidRPr="00BA69AB">
        <w:rPr>
          <w:rFonts w:ascii="Times New Roman" w:hAnsi="Times New Roman" w:cs="Times New Roman"/>
        </w:rPr>
        <w:t>proposed to modify the charging interface into an electrical interface, and the charging interface is a kind of electrical interface;</w:t>
      </w:r>
    </w:p>
    <w:p w:rsidR="00BA69AB" w:rsidRDefault="00BA69AB" w:rsidP="00BA69A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</w:p>
    <w:p w:rsidR="00215606" w:rsidRPr="00BA69AB" w:rsidRDefault="00BA69AB" w:rsidP="00BA69A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4. </w:t>
      </w:r>
      <w:r w:rsidR="00215606" w:rsidRPr="00BA69AB">
        <w:rPr>
          <w:rFonts w:ascii="Times New Roman" w:hAnsi="Times New Roman" w:cs="Times New Roman"/>
        </w:rPr>
        <w:t>Work arrangement for the next step</w:t>
      </w:r>
    </w:p>
    <w:p w:rsidR="00215606" w:rsidRPr="00BA69AB" w:rsidRDefault="00215606" w:rsidP="00215606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proofErr w:type="gramStart"/>
      <w:r w:rsidRPr="00BA69AB">
        <w:rPr>
          <w:rFonts w:ascii="Times New Roman" w:hAnsi="Times New Roman" w:cs="Times New Roman"/>
        </w:rPr>
        <w:t>inquire</w:t>
      </w:r>
      <w:proofErr w:type="gramEnd"/>
      <w:r w:rsidRPr="00BA69AB">
        <w:rPr>
          <w:rFonts w:ascii="Times New Roman" w:hAnsi="Times New Roman" w:cs="Times New Roman"/>
        </w:rPr>
        <w:t xml:space="preserve"> relevant references to provide support for electrical interface classification. Continue to improve the accurate and uncontested description of interface types;</w:t>
      </w:r>
    </w:p>
    <w:p w:rsidR="00215606" w:rsidRPr="00BA69AB" w:rsidRDefault="00215606" w:rsidP="00215606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A69AB">
        <w:rPr>
          <w:rFonts w:ascii="Times New Roman" w:hAnsi="Times New Roman" w:cs="Times New Roman"/>
        </w:rPr>
        <w:t>Further improve the content of version 4.0, including environmental adaptability and other chapters;</w:t>
      </w:r>
    </w:p>
    <w:p w:rsidR="00215606" w:rsidRPr="00BA69AB" w:rsidRDefault="00215606" w:rsidP="00215606">
      <w:pPr>
        <w:pStyle w:val="ad"/>
        <w:widowControl w:val="0"/>
        <w:numPr>
          <w:ilvl w:val="0"/>
          <w:numId w:val="11"/>
        </w:numPr>
        <w:spacing w:line="240" w:lineRule="auto"/>
        <w:ind w:firstLineChars="0"/>
        <w:contextualSpacing/>
        <w:jc w:val="both"/>
        <w:rPr>
          <w:rFonts w:ascii="Times New Roman" w:hAnsi="Times New Roman" w:cs="Times New Roman"/>
        </w:rPr>
      </w:pPr>
      <w:r w:rsidRPr="00BA69AB">
        <w:rPr>
          <w:rFonts w:ascii="Times New Roman" w:hAnsi="Times New Roman" w:cs="Times New Roman"/>
        </w:rPr>
        <w:t xml:space="preserve">Completion time node of the above contents: October 17th, please send the contents to Dr. </w:t>
      </w:r>
      <w:r w:rsidRPr="00BA69AB">
        <w:rPr>
          <w:rFonts w:ascii="Times New Roman" w:hAnsi="Times New Roman" w:cs="Times New Roman"/>
          <w:i/>
        </w:rPr>
        <w:t xml:space="preserve">Yang </w:t>
      </w:r>
      <w:r w:rsidR="00BA69AB" w:rsidRPr="00BA69AB">
        <w:rPr>
          <w:rFonts w:ascii="Times New Roman" w:hAnsi="Times New Roman" w:cs="Times New Roman"/>
          <w:i/>
        </w:rPr>
        <w:t>Zhang</w:t>
      </w:r>
      <w:r w:rsidR="00BA69AB" w:rsidRPr="00BA69AB">
        <w:rPr>
          <w:rFonts w:ascii="Times New Roman" w:hAnsi="Times New Roman" w:cs="Times New Roman"/>
        </w:rPr>
        <w:t xml:space="preserve"> </w:t>
      </w:r>
      <w:r w:rsidRPr="00BA69AB">
        <w:rPr>
          <w:rFonts w:ascii="Times New Roman" w:hAnsi="Times New Roman" w:cs="Times New Roman"/>
        </w:rPr>
        <w:t>for summary as the contents to be discussed at the next regular meeting.</w:t>
      </w:r>
    </w:p>
    <w:p w:rsidR="00175CA8" w:rsidRPr="00BA69AB" w:rsidRDefault="00175CA8" w:rsidP="00175CA8">
      <w:pPr>
        <w:ind w:left="360"/>
        <w:outlineLvl w:val="0"/>
        <w:rPr>
          <w:rFonts w:ascii="Times New Roman" w:hAnsi="Times New Roman" w:cs="Times New Roman"/>
        </w:rPr>
      </w:pPr>
    </w:p>
    <w:p w:rsidR="00215606" w:rsidRDefault="00175CA8" w:rsidP="00BA69AB">
      <w:pPr>
        <w:ind w:left="360"/>
        <w:outlineLvl w:val="0"/>
        <w:rPr>
          <w:rFonts w:ascii="Times New Roman" w:hAnsi="Times New Roman" w:cs="Times New Roman"/>
          <w:lang w:eastAsia="zh-CN"/>
        </w:rPr>
      </w:pPr>
      <w:r w:rsidRPr="00BA69AB">
        <w:rPr>
          <w:rFonts w:ascii="Times New Roman" w:hAnsi="Times New Roman" w:cs="Times New Roman"/>
        </w:rPr>
        <w:t xml:space="preserve"> The WG adjourned at 1</w:t>
      </w:r>
      <w:r w:rsidR="00920603" w:rsidRPr="00BA69AB">
        <w:rPr>
          <w:rFonts w:ascii="Times New Roman" w:hAnsi="Times New Roman" w:cs="Times New Roman"/>
          <w:lang w:eastAsia="zh-CN"/>
        </w:rPr>
        <w:t>7</w:t>
      </w:r>
      <w:r w:rsidRPr="00BA69AB">
        <w:rPr>
          <w:rFonts w:ascii="Times New Roman" w:hAnsi="Times New Roman" w:cs="Times New Roman"/>
        </w:rPr>
        <w:t>:</w:t>
      </w:r>
      <w:r w:rsidR="00BA69AB" w:rsidRPr="00BA69AB">
        <w:rPr>
          <w:rFonts w:ascii="Times New Roman" w:hAnsi="Times New Roman" w:cs="Times New Roman"/>
          <w:lang w:eastAsia="zh-CN"/>
        </w:rPr>
        <w:t>3</w:t>
      </w:r>
      <w:r w:rsidRPr="00BA69AB">
        <w:rPr>
          <w:rFonts w:ascii="Times New Roman" w:hAnsi="Times New Roman" w:cs="Times New Roman"/>
        </w:rPr>
        <w:t>0</w:t>
      </w:r>
    </w:p>
    <w:p w:rsidR="00175CA8" w:rsidRPr="00DB4E73" w:rsidRDefault="00175CA8" w:rsidP="00175CA8">
      <w:pPr>
        <w:ind w:left="360"/>
        <w:outlineLvl w:val="0"/>
        <w:rPr>
          <w:rFonts w:ascii="Times New Roman" w:hAnsi="Times New Roman" w:cs="Times New Roman"/>
        </w:rPr>
      </w:pPr>
    </w:p>
    <w:p w:rsidR="00175CA8" w:rsidRDefault="00175CA8" w:rsidP="00175CA8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:rsidR="00175CA8" w:rsidRDefault="00175CA8" w:rsidP="00175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:rsidR="00175CA8" w:rsidRDefault="00175CA8" w:rsidP="00175CA8">
      <w:pPr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/>
      </w:tblPr>
      <w:tblGrid>
        <w:gridCol w:w="467"/>
        <w:gridCol w:w="2842"/>
        <w:gridCol w:w="6267"/>
      </w:tblGrid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84" w:type="pct"/>
            <w:vAlign w:val="center"/>
          </w:tcPr>
          <w:p w:rsidR="00175CA8" w:rsidRDefault="00175CA8" w:rsidP="00FC3AC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kern w:val="2"/>
              </w:rPr>
              <w:t>Participants</w:t>
            </w:r>
          </w:p>
        </w:tc>
        <w:tc>
          <w:tcPr>
            <w:tcW w:w="3272" w:type="pct"/>
            <w:vAlign w:val="center"/>
          </w:tcPr>
          <w:p w:rsidR="00175CA8" w:rsidRDefault="00175CA8" w:rsidP="00FC3AC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kern w:val="2"/>
              </w:rPr>
              <w:t>A</w:t>
            </w:r>
            <w:r>
              <w:rPr>
                <w:rFonts w:ascii="Times New Roman" w:eastAsiaTheme="minorEastAsia" w:hAnsi="Times New Roman" w:cs="Times New Roman" w:hint="eastAsia"/>
                <w:b/>
                <w:kern w:val="2"/>
              </w:rPr>
              <w:t>ffiliations</w:t>
            </w:r>
          </w:p>
        </w:tc>
      </w:tr>
      <w:tr w:rsidR="00175CA8" w:rsidTr="00FC3AC3">
        <w:trPr>
          <w:trHeight w:val="282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卢海英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标准化研究院）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lastRenderedPageBreak/>
              <w:t>2</w:t>
            </w:r>
          </w:p>
        </w:tc>
        <w:tc>
          <w:tcPr>
            <w:tcW w:w="1484" w:type="pct"/>
            <w:vAlign w:val="center"/>
          </w:tcPr>
          <w:p w:rsidR="00175CA8" w:rsidRPr="003E1E63" w:rsidRDefault="00215606" w:rsidP="00FC3AC3">
            <w:pPr>
              <w:spacing w:line="240" w:lineRule="auto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杨亮亮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D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JI (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大疆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</w:rPr>
              <w:t>3</w:t>
            </w:r>
          </w:p>
        </w:tc>
        <w:tc>
          <w:tcPr>
            <w:tcW w:w="1484" w:type="pct"/>
          </w:tcPr>
          <w:p w:rsidR="00175CA8" w:rsidRPr="003E1E63" w:rsidRDefault="00215606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Yao Wang 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王垚</w:t>
            </w:r>
          </w:p>
        </w:tc>
        <w:tc>
          <w:tcPr>
            <w:tcW w:w="3272" w:type="pct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D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JI (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大疆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175CA8" w:rsidTr="00FC3AC3">
        <w:trPr>
          <w:trHeight w:val="294"/>
        </w:trPr>
        <w:tc>
          <w:tcPr>
            <w:tcW w:w="244" w:type="pct"/>
          </w:tcPr>
          <w:p w:rsidR="00175CA8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4</w:t>
            </w:r>
          </w:p>
        </w:tc>
        <w:tc>
          <w:tcPr>
            <w:tcW w:w="1484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Ying Mai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买莹</w:t>
            </w:r>
          </w:p>
        </w:tc>
        <w:tc>
          <w:tcPr>
            <w:tcW w:w="3272" w:type="pct"/>
            <w:vAlign w:val="center"/>
          </w:tcPr>
          <w:p w:rsidR="00175CA8" w:rsidRPr="003E1E63" w:rsidRDefault="00175CA8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（中国科学院地理科学与资源研究所）</w:t>
            </w:r>
          </w:p>
        </w:tc>
      </w:tr>
      <w:tr w:rsidR="00BA69AB" w:rsidTr="00FC3AC3">
        <w:trPr>
          <w:trHeight w:val="294"/>
        </w:trPr>
        <w:tc>
          <w:tcPr>
            <w:tcW w:w="244" w:type="pct"/>
          </w:tcPr>
          <w:p w:rsidR="00BA69AB" w:rsidRDefault="00BA69AB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5</w:t>
            </w:r>
          </w:p>
        </w:tc>
        <w:tc>
          <w:tcPr>
            <w:tcW w:w="1484" w:type="pct"/>
            <w:vAlign w:val="center"/>
          </w:tcPr>
          <w:p w:rsidR="00BA69AB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Haibin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Wang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王海滨</w:t>
            </w:r>
          </w:p>
        </w:tc>
        <w:tc>
          <w:tcPr>
            <w:tcW w:w="3272" w:type="pct"/>
            <w:vAlign w:val="center"/>
          </w:tcPr>
          <w:p w:rsidR="00BA69AB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Skysys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Intelligent Technology(Suzhou)</w:t>
            </w: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Co.,Ltd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.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星逻智能科技（苏州）有限公司</w:t>
            </w:r>
          </w:p>
        </w:tc>
      </w:tr>
      <w:tr w:rsidR="00BA69AB" w:rsidTr="00FC3AC3">
        <w:trPr>
          <w:trHeight w:val="294"/>
        </w:trPr>
        <w:tc>
          <w:tcPr>
            <w:tcW w:w="244" w:type="pct"/>
          </w:tcPr>
          <w:p w:rsidR="00BA69AB" w:rsidRDefault="00BA69AB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6</w:t>
            </w:r>
          </w:p>
        </w:tc>
        <w:tc>
          <w:tcPr>
            <w:tcW w:w="1484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Lijing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</w:t>
            </w:r>
            <w:proofErr w:type="spellStart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Hao</w:t>
            </w:r>
            <w:proofErr w:type="spellEnd"/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>郝利静</w:t>
            </w:r>
          </w:p>
        </w:tc>
        <w:tc>
          <w:tcPr>
            <w:tcW w:w="3272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Skysys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Intelligent Technology(Suzhou)</w:t>
            </w: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Co.,Ltd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.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星逻智能科技（苏州）有限公司</w:t>
            </w:r>
          </w:p>
        </w:tc>
      </w:tr>
      <w:tr w:rsidR="00BA69AB" w:rsidTr="00FC3AC3">
        <w:trPr>
          <w:trHeight w:val="294"/>
        </w:trPr>
        <w:tc>
          <w:tcPr>
            <w:tcW w:w="244" w:type="pct"/>
          </w:tcPr>
          <w:p w:rsidR="00BA69AB" w:rsidRDefault="00BA69AB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7</w:t>
            </w:r>
          </w:p>
        </w:tc>
        <w:tc>
          <w:tcPr>
            <w:tcW w:w="1484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Chenguang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Ma 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马晨光</w:t>
            </w:r>
          </w:p>
        </w:tc>
        <w:tc>
          <w:tcPr>
            <w:tcW w:w="3272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Skysys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 xml:space="preserve"> Intelligent Technology(Suzhou)</w:t>
            </w:r>
            <w:proofErr w:type="spellStart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Co.,Ltd</w:t>
            </w:r>
            <w:proofErr w:type="spellEnd"/>
            <w:r w:rsidRPr="003E1E63"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.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 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星逻智能科技（苏州）有限公司</w:t>
            </w:r>
          </w:p>
        </w:tc>
      </w:tr>
      <w:tr w:rsidR="00BA69AB" w:rsidTr="00FC3AC3">
        <w:trPr>
          <w:trHeight w:val="294"/>
        </w:trPr>
        <w:tc>
          <w:tcPr>
            <w:tcW w:w="244" w:type="pct"/>
          </w:tcPr>
          <w:p w:rsidR="00BA69AB" w:rsidRDefault="00BA69AB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8</w:t>
            </w:r>
          </w:p>
        </w:tc>
        <w:tc>
          <w:tcPr>
            <w:tcW w:w="1484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Changyong</w:t>
            </w:r>
            <w:proofErr w:type="spellEnd"/>
            <w:r>
              <w:rPr>
                <w:rFonts w:hint="eastAsia"/>
                <w:lang w:eastAsia="zh-CN"/>
              </w:rPr>
              <w:t xml:space="preserve"> Zhou</w:t>
            </w:r>
            <w:r>
              <w:rPr>
                <w:rFonts w:hint="eastAsia"/>
              </w:rPr>
              <w:t>周长勇</w:t>
            </w:r>
          </w:p>
        </w:tc>
        <w:tc>
          <w:tcPr>
            <w:tcW w:w="3272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Huawei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（华为）</w:t>
            </w:r>
          </w:p>
        </w:tc>
      </w:tr>
      <w:tr w:rsidR="00BA69AB" w:rsidTr="00FC3AC3">
        <w:trPr>
          <w:trHeight w:val="282"/>
        </w:trPr>
        <w:tc>
          <w:tcPr>
            <w:tcW w:w="244" w:type="pct"/>
          </w:tcPr>
          <w:p w:rsidR="00BA69AB" w:rsidRDefault="00BA69AB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9</w:t>
            </w:r>
          </w:p>
        </w:tc>
        <w:tc>
          <w:tcPr>
            <w:tcW w:w="1484" w:type="pct"/>
            <w:vAlign w:val="center"/>
          </w:tcPr>
          <w:p w:rsidR="00BA69AB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 xml:space="preserve">Zhen Song 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宋珍</w:t>
            </w:r>
          </w:p>
        </w:tc>
        <w:tc>
          <w:tcPr>
            <w:tcW w:w="3272" w:type="pct"/>
            <w:vAlign w:val="center"/>
          </w:tcPr>
          <w:p w:rsidR="00BA69AB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kern w:val="2"/>
                <w:lang w:eastAsia="zh-CN"/>
              </w:rPr>
              <w:t>)</w:t>
            </w:r>
          </w:p>
        </w:tc>
      </w:tr>
      <w:tr w:rsidR="00BA69AB" w:rsidTr="00FC3AC3">
        <w:trPr>
          <w:trHeight w:val="282"/>
        </w:trPr>
        <w:tc>
          <w:tcPr>
            <w:tcW w:w="244" w:type="pct"/>
          </w:tcPr>
          <w:p w:rsidR="00BA69AB" w:rsidRDefault="00BA69AB" w:rsidP="00FC3AC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10</w:t>
            </w:r>
          </w:p>
        </w:tc>
        <w:tc>
          <w:tcPr>
            <w:tcW w:w="1484" w:type="pct"/>
            <w:vAlign w:val="center"/>
          </w:tcPr>
          <w:p w:rsidR="00BA69AB" w:rsidRPr="003E1E63" w:rsidRDefault="00BA69AB" w:rsidP="000524A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Yang Zhang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张阳</w:t>
            </w:r>
          </w:p>
        </w:tc>
        <w:tc>
          <w:tcPr>
            <w:tcW w:w="3272" w:type="pct"/>
            <w:vAlign w:val="center"/>
          </w:tcPr>
          <w:p w:rsidR="00BA69AB" w:rsidRPr="003E1E63" w:rsidRDefault="00BA69AB" w:rsidP="000524A7">
            <w:pPr>
              <w:jc w:val="both"/>
              <w:rPr>
                <w:rFonts w:ascii="Times New Roman" w:eastAsiaTheme="minorEastAsia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kern w:val="2"/>
              </w:rPr>
              <w:t>hina Energy Engineering Corporation Limited(Energy China)</w:t>
            </w:r>
            <w:r w:rsidRPr="003E1E63">
              <w:rPr>
                <w:rFonts w:ascii="Times New Roman" w:eastAsiaTheme="minorEastAsia" w:hAnsi="Times New Roman" w:cs="Times New Roman" w:hint="eastAsia"/>
                <w:kern w:val="2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kern w:val="2"/>
              </w:rPr>
              <w:t>中国能建集团</w:t>
            </w:r>
          </w:p>
        </w:tc>
      </w:tr>
    </w:tbl>
    <w:p w:rsidR="00B91CEA" w:rsidRPr="00175CA8" w:rsidRDefault="00B91CEA" w:rsidP="00175CA8"/>
    <w:sectPr w:rsidR="00B91CEA" w:rsidRPr="00175CA8" w:rsidSect="001F20EA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5D" w:rsidRDefault="009C085D">
      <w:pPr>
        <w:spacing w:line="240" w:lineRule="auto"/>
      </w:pPr>
      <w:r>
        <w:separator/>
      </w:r>
    </w:p>
  </w:endnote>
  <w:endnote w:type="continuationSeparator" w:id="0">
    <w:p w:rsidR="009C085D" w:rsidRDefault="009C0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93" w:rsidRPr="007E5479" w:rsidRDefault="00607151">
    <w:pPr>
      <w:pStyle w:val="a6"/>
      <w:pBdr>
        <w:top w:val="thinThickSmallGap" w:sz="12" w:space="1" w:color="622423"/>
      </w:pBdr>
      <w:rPr>
        <w:rFonts w:ascii="Cambria" w:hAnsi="Cambria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ascii="Cambria" w:hAnsi="Cambria" w:hint="eastAsia"/>
        <w:lang w:eastAsia="zh-CN"/>
      </w:rPr>
      <w:t>IPDD</w:t>
    </w:r>
    <w:r>
      <w:rPr>
        <w:rFonts w:ascii="Cambria" w:hAnsi="Cambria"/>
      </w:rPr>
      <w:t xml:space="preserve"> WG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 w:rsidR="004F12B9"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 w:rsidR="004F12B9">
      <w:rPr>
        <w:rFonts w:ascii="Cambria" w:hAnsi="Cambria"/>
      </w:rPr>
      <w:fldChar w:fldCharType="separate"/>
    </w:r>
    <w:r w:rsidR="00D0600A">
      <w:rPr>
        <w:rFonts w:ascii="Cambria" w:hAnsi="Cambria"/>
        <w:noProof/>
        <w:lang w:eastAsia="zh-CN"/>
      </w:rPr>
      <w:t>1</w:t>
    </w:r>
    <w:r w:rsidR="004F12B9"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175CA8">
      <w:rPr>
        <w:rFonts w:hint="eastAsia"/>
        <w:lang w:eastAsia="zh-CN"/>
      </w:rPr>
      <w:t>2</w:t>
    </w:r>
  </w:p>
  <w:p w:rsidR="00B91CEA" w:rsidRDefault="00B91C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5D" w:rsidRDefault="009C085D">
      <w:pPr>
        <w:spacing w:line="240" w:lineRule="auto"/>
      </w:pPr>
      <w:r>
        <w:separator/>
      </w:r>
    </w:p>
  </w:footnote>
  <w:footnote w:type="continuationSeparator" w:id="0">
    <w:p w:rsidR="009C085D" w:rsidRDefault="009C08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173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8E86"/>
    <w:multiLevelType w:val="singleLevel"/>
    <w:tmpl w:val="040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A5F7E11"/>
    <w:multiLevelType w:val="singleLevel"/>
    <w:tmpl w:val="4A5F7E11"/>
    <w:lvl w:ilvl="0">
      <w:start w:val="1"/>
      <w:numFmt w:val="decimal"/>
      <w:suff w:val="nothing"/>
      <w:lvlText w:val="%1、"/>
      <w:lvlJc w:val="left"/>
      <w:pPr>
        <w:ind w:left="71" w:firstLine="0"/>
      </w:pPr>
    </w:lvl>
  </w:abstractNum>
  <w:abstractNum w:abstractNumId="7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C1E2434"/>
    <w:multiLevelType w:val="multilevel"/>
    <w:tmpl w:val="5C1E2434"/>
    <w:lvl w:ilvl="0">
      <w:numFmt w:val="bullet"/>
      <w:lvlText w:val="-"/>
      <w:lvlJc w:val="left"/>
      <w:pPr>
        <w:ind w:left="786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>
    <w:nsid w:val="5E9E16F4"/>
    <w:multiLevelType w:val="multilevel"/>
    <w:tmpl w:val="5E9E16F4"/>
    <w:lvl w:ilvl="0">
      <w:numFmt w:val="bullet"/>
      <w:lvlText w:val="-"/>
      <w:lvlJc w:val="left"/>
      <w:pPr>
        <w:ind w:left="791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0">
    <w:nsid w:val="77F24687"/>
    <w:multiLevelType w:val="multilevel"/>
    <w:tmpl w:val="77F24687"/>
    <w:lvl w:ilvl="0">
      <w:start w:val="4"/>
      <w:numFmt w:val="bullet"/>
      <w:lvlText w:val="-"/>
      <w:lvlJc w:val="left"/>
      <w:pPr>
        <w:ind w:left="720" w:hanging="360"/>
      </w:pPr>
      <w:rPr>
        <w:rFonts w:ascii="微软雅黑" w:eastAsia="微软雅黑" w:hAnsi="微软雅黑" w:cs="微软雅黑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 Ziyang">
    <w15:presenceInfo w15:providerId="Windows Live" w15:userId="6a4f826abd4d103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CA0105"/>
    <w:rsid w:val="00015558"/>
    <w:rsid w:val="00027748"/>
    <w:rsid w:val="000361B0"/>
    <w:rsid w:val="00044985"/>
    <w:rsid w:val="0004678D"/>
    <w:rsid w:val="00046BC9"/>
    <w:rsid w:val="00057FEF"/>
    <w:rsid w:val="00061A61"/>
    <w:rsid w:val="0008645F"/>
    <w:rsid w:val="000975F5"/>
    <w:rsid w:val="000A0CA7"/>
    <w:rsid w:val="000A1DFD"/>
    <w:rsid w:val="000B095F"/>
    <w:rsid w:val="000B5DF0"/>
    <w:rsid w:val="000D7C29"/>
    <w:rsid w:val="000F1C30"/>
    <w:rsid w:val="000F551A"/>
    <w:rsid w:val="000F5B8D"/>
    <w:rsid w:val="000F6C6E"/>
    <w:rsid w:val="00106569"/>
    <w:rsid w:val="001449B8"/>
    <w:rsid w:val="001453D2"/>
    <w:rsid w:val="00156D86"/>
    <w:rsid w:val="00161B7F"/>
    <w:rsid w:val="00175CA8"/>
    <w:rsid w:val="00185DB5"/>
    <w:rsid w:val="001929AF"/>
    <w:rsid w:val="00193E39"/>
    <w:rsid w:val="0019533F"/>
    <w:rsid w:val="001C4D7E"/>
    <w:rsid w:val="001D243B"/>
    <w:rsid w:val="001D6151"/>
    <w:rsid w:val="001E5C52"/>
    <w:rsid w:val="001F20EA"/>
    <w:rsid w:val="001F4AFD"/>
    <w:rsid w:val="00214BD7"/>
    <w:rsid w:val="00215606"/>
    <w:rsid w:val="00215E31"/>
    <w:rsid w:val="002207E8"/>
    <w:rsid w:val="00224F00"/>
    <w:rsid w:val="00225C49"/>
    <w:rsid w:val="0022713C"/>
    <w:rsid w:val="00256EBE"/>
    <w:rsid w:val="002570DD"/>
    <w:rsid w:val="00267CF7"/>
    <w:rsid w:val="002906F5"/>
    <w:rsid w:val="00291993"/>
    <w:rsid w:val="002943A1"/>
    <w:rsid w:val="002B0ADE"/>
    <w:rsid w:val="002E4069"/>
    <w:rsid w:val="002F1134"/>
    <w:rsid w:val="002F2E68"/>
    <w:rsid w:val="00324C32"/>
    <w:rsid w:val="0033424E"/>
    <w:rsid w:val="00343927"/>
    <w:rsid w:val="00374958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624CF"/>
    <w:rsid w:val="00487BE5"/>
    <w:rsid w:val="004A2F25"/>
    <w:rsid w:val="004B42C4"/>
    <w:rsid w:val="004B5BB9"/>
    <w:rsid w:val="004E3E39"/>
    <w:rsid w:val="004E6629"/>
    <w:rsid w:val="004F12B9"/>
    <w:rsid w:val="00507906"/>
    <w:rsid w:val="00517043"/>
    <w:rsid w:val="005535E3"/>
    <w:rsid w:val="00555332"/>
    <w:rsid w:val="005650B7"/>
    <w:rsid w:val="005B0376"/>
    <w:rsid w:val="005B6CC5"/>
    <w:rsid w:val="005C3F6F"/>
    <w:rsid w:val="005E0DDE"/>
    <w:rsid w:val="00600B28"/>
    <w:rsid w:val="006030B0"/>
    <w:rsid w:val="006049A7"/>
    <w:rsid w:val="00607151"/>
    <w:rsid w:val="00616E89"/>
    <w:rsid w:val="0062277F"/>
    <w:rsid w:val="00626CBD"/>
    <w:rsid w:val="00641C84"/>
    <w:rsid w:val="00654EFB"/>
    <w:rsid w:val="0066394C"/>
    <w:rsid w:val="006A1041"/>
    <w:rsid w:val="006A14E9"/>
    <w:rsid w:val="006B4B9F"/>
    <w:rsid w:val="006C2961"/>
    <w:rsid w:val="006C6934"/>
    <w:rsid w:val="006C6E10"/>
    <w:rsid w:val="006E510C"/>
    <w:rsid w:val="007378B3"/>
    <w:rsid w:val="00753BD2"/>
    <w:rsid w:val="00765D38"/>
    <w:rsid w:val="00773281"/>
    <w:rsid w:val="007A7381"/>
    <w:rsid w:val="007B61B4"/>
    <w:rsid w:val="007B7677"/>
    <w:rsid w:val="007D4585"/>
    <w:rsid w:val="007E0A34"/>
    <w:rsid w:val="007E5479"/>
    <w:rsid w:val="007E7EC1"/>
    <w:rsid w:val="007F1768"/>
    <w:rsid w:val="007F1B39"/>
    <w:rsid w:val="007F7A3C"/>
    <w:rsid w:val="008014B5"/>
    <w:rsid w:val="00807713"/>
    <w:rsid w:val="00810472"/>
    <w:rsid w:val="008450ED"/>
    <w:rsid w:val="00845D85"/>
    <w:rsid w:val="00860C98"/>
    <w:rsid w:val="00861699"/>
    <w:rsid w:val="0087068F"/>
    <w:rsid w:val="0087090A"/>
    <w:rsid w:val="00881978"/>
    <w:rsid w:val="00882CB3"/>
    <w:rsid w:val="008A102F"/>
    <w:rsid w:val="008A1DCD"/>
    <w:rsid w:val="008B18D2"/>
    <w:rsid w:val="008C5D59"/>
    <w:rsid w:val="008C6B0A"/>
    <w:rsid w:val="008E0C59"/>
    <w:rsid w:val="008E7149"/>
    <w:rsid w:val="008E7A1C"/>
    <w:rsid w:val="008E7CF1"/>
    <w:rsid w:val="00920603"/>
    <w:rsid w:val="009225BE"/>
    <w:rsid w:val="00922CC2"/>
    <w:rsid w:val="009331F8"/>
    <w:rsid w:val="00950532"/>
    <w:rsid w:val="00953A15"/>
    <w:rsid w:val="00957D96"/>
    <w:rsid w:val="00987DF4"/>
    <w:rsid w:val="00993E19"/>
    <w:rsid w:val="009A33E5"/>
    <w:rsid w:val="009B5512"/>
    <w:rsid w:val="009C085D"/>
    <w:rsid w:val="009D300E"/>
    <w:rsid w:val="009D6B56"/>
    <w:rsid w:val="009E2DB8"/>
    <w:rsid w:val="00A02EB5"/>
    <w:rsid w:val="00A1338C"/>
    <w:rsid w:val="00A300C2"/>
    <w:rsid w:val="00A3021D"/>
    <w:rsid w:val="00A32E03"/>
    <w:rsid w:val="00A374AD"/>
    <w:rsid w:val="00A45D5F"/>
    <w:rsid w:val="00A56C7C"/>
    <w:rsid w:val="00A711BA"/>
    <w:rsid w:val="00A7464F"/>
    <w:rsid w:val="00A801A3"/>
    <w:rsid w:val="00A81126"/>
    <w:rsid w:val="00A8215C"/>
    <w:rsid w:val="00AB3240"/>
    <w:rsid w:val="00AB4C0E"/>
    <w:rsid w:val="00AD4045"/>
    <w:rsid w:val="00AD5CFC"/>
    <w:rsid w:val="00AE6921"/>
    <w:rsid w:val="00B46263"/>
    <w:rsid w:val="00B4639C"/>
    <w:rsid w:val="00B77CA3"/>
    <w:rsid w:val="00B812D9"/>
    <w:rsid w:val="00B83C2C"/>
    <w:rsid w:val="00B84CDD"/>
    <w:rsid w:val="00B91CEA"/>
    <w:rsid w:val="00B93EB5"/>
    <w:rsid w:val="00BA2352"/>
    <w:rsid w:val="00BA69AB"/>
    <w:rsid w:val="00BB3510"/>
    <w:rsid w:val="00BB4F74"/>
    <w:rsid w:val="00BC420B"/>
    <w:rsid w:val="00BD11B1"/>
    <w:rsid w:val="00BD4A43"/>
    <w:rsid w:val="00BE7E64"/>
    <w:rsid w:val="00C0152C"/>
    <w:rsid w:val="00C10137"/>
    <w:rsid w:val="00C3611B"/>
    <w:rsid w:val="00C40AE1"/>
    <w:rsid w:val="00C41A01"/>
    <w:rsid w:val="00C42824"/>
    <w:rsid w:val="00C46BAE"/>
    <w:rsid w:val="00C51EFC"/>
    <w:rsid w:val="00C60AE1"/>
    <w:rsid w:val="00C72E13"/>
    <w:rsid w:val="00C751F1"/>
    <w:rsid w:val="00C879AC"/>
    <w:rsid w:val="00CA0105"/>
    <w:rsid w:val="00CA0C2E"/>
    <w:rsid w:val="00CA51F9"/>
    <w:rsid w:val="00CB068B"/>
    <w:rsid w:val="00CC156A"/>
    <w:rsid w:val="00CD1CA1"/>
    <w:rsid w:val="00CE5439"/>
    <w:rsid w:val="00CF55A0"/>
    <w:rsid w:val="00CF7A22"/>
    <w:rsid w:val="00D032A5"/>
    <w:rsid w:val="00D0600A"/>
    <w:rsid w:val="00D25DB5"/>
    <w:rsid w:val="00D31253"/>
    <w:rsid w:val="00D37F95"/>
    <w:rsid w:val="00D46684"/>
    <w:rsid w:val="00D473F3"/>
    <w:rsid w:val="00D82595"/>
    <w:rsid w:val="00D90797"/>
    <w:rsid w:val="00D908AF"/>
    <w:rsid w:val="00D94B57"/>
    <w:rsid w:val="00DB7E26"/>
    <w:rsid w:val="00DC382E"/>
    <w:rsid w:val="00DC41F0"/>
    <w:rsid w:val="00DC5481"/>
    <w:rsid w:val="00DD2B16"/>
    <w:rsid w:val="00DE379A"/>
    <w:rsid w:val="00DF24CE"/>
    <w:rsid w:val="00E00417"/>
    <w:rsid w:val="00E06B52"/>
    <w:rsid w:val="00E1157D"/>
    <w:rsid w:val="00E12466"/>
    <w:rsid w:val="00E26439"/>
    <w:rsid w:val="00E26B21"/>
    <w:rsid w:val="00E43D8F"/>
    <w:rsid w:val="00E65887"/>
    <w:rsid w:val="00E730DC"/>
    <w:rsid w:val="00E92B88"/>
    <w:rsid w:val="00EA241D"/>
    <w:rsid w:val="00F10B28"/>
    <w:rsid w:val="00F12A3D"/>
    <w:rsid w:val="00F13423"/>
    <w:rsid w:val="00F24D87"/>
    <w:rsid w:val="00F26678"/>
    <w:rsid w:val="00F3787F"/>
    <w:rsid w:val="00F7103F"/>
    <w:rsid w:val="00F96D11"/>
    <w:rsid w:val="00FC29D2"/>
    <w:rsid w:val="00FC720E"/>
    <w:rsid w:val="00FE04E6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EA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rsid w:val="001F20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F20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F20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F20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1F20E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1F20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F20E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F20EA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1F20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F20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F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rsid w:val="001F20EA"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rsid w:val="001F20EA"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sid w:val="001F20EA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sid w:val="001F20EA"/>
    <w:rPr>
      <w:sz w:val="16"/>
      <w:szCs w:val="16"/>
    </w:rPr>
  </w:style>
  <w:style w:type="table" w:styleId="ac">
    <w:name w:val="Table Grid"/>
    <w:basedOn w:val="a1"/>
    <w:uiPriority w:val="39"/>
    <w:qFormat/>
    <w:rsid w:val="001F2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rsid w:val="001F20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F20EA"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F20EA"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F20EA"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1F20E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F20EA"/>
    <w:rPr>
      <w:sz w:val="18"/>
      <w:szCs w:val="18"/>
    </w:rPr>
  </w:style>
  <w:style w:type="paragraph" w:styleId="ad">
    <w:name w:val="List Paragraph"/>
    <w:basedOn w:val="a"/>
    <w:uiPriority w:val="34"/>
    <w:qFormat/>
    <w:rsid w:val="0033424E"/>
    <w:pPr>
      <w:ind w:firstLineChars="200" w:firstLine="420"/>
    </w:pPr>
  </w:style>
  <w:style w:type="paragraph" w:styleId="ae">
    <w:name w:val="Document Map"/>
    <w:basedOn w:val="a"/>
    <w:link w:val="Char4"/>
    <w:uiPriority w:val="99"/>
    <w:semiHidden/>
    <w:unhideWhenUsed/>
    <w:rsid w:val="00175CA8"/>
    <w:pPr>
      <w:spacing w:line="240" w:lineRule="auto"/>
    </w:pPr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175CA8"/>
    <w:rPr>
      <w:rFonts w:ascii="宋体" w:hAnsi="Arial" w:cs="Arial"/>
      <w:sz w:val="18"/>
      <w:szCs w:val="18"/>
      <w:lang w:eastAsia="ko-KR"/>
    </w:rPr>
  </w:style>
  <w:style w:type="paragraph" w:customStyle="1" w:styleId="af">
    <w:name w:val="石墨文档正文"/>
    <w:qFormat/>
    <w:rsid w:val="00175CA8"/>
    <w:rPr>
      <w:rFonts w:ascii="微软雅黑" w:eastAsia="微软雅黑" w:hAnsi="微软雅黑" w:cs="微软雅黑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A4594-763C-4AA9-B090-0812677A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NTKO</cp:lastModifiedBy>
  <cp:revision>20</cp:revision>
  <dcterms:created xsi:type="dcterms:W3CDTF">2019-08-05T06:46:00Z</dcterms:created>
  <dcterms:modified xsi:type="dcterms:W3CDTF">2021-05-19T10:48:00Z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